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9A13A" w14:textId="078B0D2E" w:rsidR="00B26ED4" w:rsidRPr="00B26ED4" w:rsidRDefault="00B26ED4" w:rsidP="00B26ED4">
      <w:pPr>
        <w:jc w:val="center"/>
        <w:rPr>
          <w:b/>
          <w:bCs/>
          <w:sz w:val="72"/>
          <w:szCs w:val="72"/>
          <w:u w:val="single"/>
        </w:rPr>
      </w:pPr>
      <w:r w:rsidRPr="00B26ED4">
        <w:rPr>
          <w:b/>
          <w:bCs/>
          <w:sz w:val="72"/>
          <w:szCs w:val="72"/>
          <w:u w:val="single"/>
        </w:rPr>
        <w:t>Quern Stones</w:t>
      </w:r>
      <w:r>
        <w:rPr>
          <w:b/>
          <w:bCs/>
          <w:sz w:val="72"/>
          <w:szCs w:val="72"/>
          <w:u w:val="single"/>
        </w:rPr>
        <w:t>:</w:t>
      </w:r>
    </w:p>
    <w:p w14:paraId="03AC1AB8" w14:textId="77777777" w:rsidR="00B26ED4" w:rsidRDefault="00B26ED4"/>
    <w:p w14:paraId="21520876" w14:textId="77777777" w:rsidR="00B26ED4" w:rsidRDefault="00B26ED4"/>
    <w:p w14:paraId="2C94416B" w14:textId="027551EB" w:rsidR="00FA4958" w:rsidRPr="00F4145B" w:rsidRDefault="00B26ED4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After winnowing, the grain can now be ground into flour using a quern stone.</w:t>
      </w:r>
    </w:p>
    <w:p w14:paraId="6BF941D3" w14:textId="77777777" w:rsidR="00B26ED4" w:rsidRPr="00F4145B" w:rsidRDefault="00B26ED4" w:rsidP="00B26ED4">
      <w:pPr>
        <w:jc w:val="both"/>
        <w:rPr>
          <w:sz w:val="40"/>
          <w:szCs w:val="40"/>
        </w:rPr>
      </w:pPr>
    </w:p>
    <w:p w14:paraId="5F018543" w14:textId="726DBEDD" w:rsidR="00F4145B" w:rsidRPr="00F4145B" w:rsidRDefault="00F4145B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A quern stone is a stone tool used for hand grinding various materials.</w:t>
      </w:r>
    </w:p>
    <w:p w14:paraId="667737BC" w14:textId="77777777" w:rsidR="00F4145B" w:rsidRPr="00F4145B" w:rsidRDefault="00F4145B" w:rsidP="00B26ED4">
      <w:pPr>
        <w:jc w:val="both"/>
        <w:rPr>
          <w:sz w:val="40"/>
          <w:szCs w:val="40"/>
        </w:rPr>
      </w:pPr>
    </w:p>
    <w:p w14:paraId="154DF120" w14:textId="092D8D5B" w:rsidR="00F4145B" w:rsidRPr="00F4145B" w:rsidRDefault="00F4145B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They were used in pairs.</w:t>
      </w:r>
    </w:p>
    <w:p w14:paraId="72E2C6D8" w14:textId="77777777" w:rsidR="00F4145B" w:rsidRPr="00F4145B" w:rsidRDefault="00F4145B" w:rsidP="00B26ED4">
      <w:pPr>
        <w:jc w:val="both"/>
        <w:rPr>
          <w:sz w:val="40"/>
          <w:szCs w:val="40"/>
        </w:rPr>
      </w:pPr>
    </w:p>
    <w:p w14:paraId="0F2D871E" w14:textId="7D48DCAD" w:rsidR="00F4145B" w:rsidRPr="00F4145B" w:rsidRDefault="00F4145B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They were first used thousands of years ago and are still used today.</w:t>
      </w:r>
    </w:p>
    <w:p w14:paraId="4D64F770" w14:textId="77777777" w:rsidR="00F4145B" w:rsidRPr="00F4145B" w:rsidRDefault="00F4145B" w:rsidP="00B26ED4">
      <w:pPr>
        <w:jc w:val="both"/>
        <w:rPr>
          <w:sz w:val="40"/>
          <w:szCs w:val="40"/>
        </w:rPr>
      </w:pPr>
    </w:p>
    <w:p w14:paraId="5F60AD97" w14:textId="1F8380FB" w:rsidR="00B26ED4" w:rsidRPr="00F4145B" w:rsidRDefault="00B26ED4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Lots of quern stones</w:t>
      </w:r>
      <w:r w:rsidR="00F4145B" w:rsidRPr="00F4145B">
        <w:rPr>
          <w:sz w:val="40"/>
          <w:szCs w:val="40"/>
        </w:rPr>
        <w:t>, or parts of them</w:t>
      </w:r>
      <w:r w:rsidRPr="00F4145B">
        <w:rPr>
          <w:sz w:val="40"/>
          <w:szCs w:val="40"/>
        </w:rPr>
        <w:t xml:space="preserve"> were found at East Wear Bay in Folkestone.</w:t>
      </w:r>
    </w:p>
    <w:p w14:paraId="23294645" w14:textId="77777777" w:rsidR="001102EC" w:rsidRPr="00F4145B" w:rsidRDefault="001102EC" w:rsidP="00B26ED4">
      <w:pPr>
        <w:jc w:val="both"/>
        <w:rPr>
          <w:sz w:val="40"/>
          <w:szCs w:val="40"/>
        </w:rPr>
      </w:pPr>
    </w:p>
    <w:p w14:paraId="304B0D8B" w14:textId="52CDD319" w:rsidR="001102EC" w:rsidRPr="00F4145B" w:rsidRDefault="00F4145B" w:rsidP="00B26ED4">
      <w:pPr>
        <w:jc w:val="both"/>
        <w:rPr>
          <w:sz w:val="40"/>
          <w:szCs w:val="40"/>
        </w:rPr>
      </w:pPr>
      <w:r w:rsidRPr="00F4145B">
        <w:rPr>
          <w:sz w:val="40"/>
          <w:szCs w:val="40"/>
        </w:rPr>
        <w:t>The one we will be using today is called a r</w:t>
      </w:r>
      <w:r w:rsidR="001102EC" w:rsidRPr="00F4145B">
        <w:rPr>
          <w:sz w:val="40"/>
          <w:szCs w:val="40"/>
        </w:rPr>
        <w:t>otary quern</w:t>
      </w:r>
      <w:r w:rsidRPr="00F4145B">
        <w:rPr>
          <w:sz w:val="40"/>
          <w:szCs w:val="40"/>
        </w:rPr>
        <w:t>, which</w:t>
      </w:r>
      <w:r w:rsidR="001102EC" w:rsidRPr="00F4145B">
        <w:rPr>
          <w:sz w:val="40"/>
          <w:szCs w:val="40"/>
        </w:rPr>
        <w:t xml:space="preserve"> </w:t>
      </w:r>
      <w:r w:rsidRPr="00F4145B">
        <w:rPr>
          <w:sz w:val="40"/>
          <w:szCs w:val="40"/>
        </w:rPr>
        <w:t xml:space="preserve">can be rotated or turned to grind </w:t>
      </w:r>
      <w:r>
        <w:rPr>
          <w:sz w:val="40"/>
          <w:szCs w:val="40"/>
        </w:rPr>
        <w:t xml:space="preserve">the </w:t>
      </w:r>
      <w:r w:rsidRPr="00F4145B">
        <w:rPr>
          <w:sz w:val="40"/>
          <w:szCs w:val="40"/>
        </w:rPr>
        <w:t>grain.</w:t>
      </w:r>
    </w:p>
    <w:sectPr w:rsidR="001102EC" w:rsidRPr="00F414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D4"/>
    <w:rsid w:val="001102EC"/>
    <w:rsid w:val="007D4A46"/>
    <w:rsid w:val="00B26ED4"/>
    <w:rsid w:val="00F4145B"/>
    <w:rsid w:val="00FA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C1BFB"/>
  <w15:chartTrackingRefBased/>
  <w15:docId w15:val="{D9D4CA46-3BBD-4A13-9C73-0DCCA6AE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E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E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E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E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E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E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E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E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E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E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E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E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E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E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E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E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E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E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E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E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E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E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E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E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E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5</cp:revision>
  <dcterms:created xsi:type="dcterms:W3CDTF">2024-02-23T15:43:00Z</dcterms:created>
  <dcterms:modified xsi:type="dcterms:W3CDTF">2024-02-28T10:37:00Z</dcterms:modified>
</cp:coreProperties>
</file>